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26" w:rsidRPr="00121201" w:rsidRDefault="00460526" w:rsidP="00460526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1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460526" w:rsidRPr="00121201" w:rsidRDefault="00460526" w:rsidP="00460526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1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460526" w:rsidRPr="00121201" w:rsidRDefault="00460526" w:rsidP="00460526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1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</w:t>
      </w:r>
    </w:p>
    <w:p w:rsidR="00460526" w:rsidRPr="00121201" w:rsidRDefault="00460526" w:rsidP="00460526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1">
        <w:rPr>
          <w:rFonts w:ascii="Times New Roman" w:hAnsi="Times New Roman" w:cs="Times New Roman"/>
          <w:b/>
          <w:sz w:val="24"/>
          <w:szCs w:val="24"/>
        </w:rPr>
        <w:t>2019</w:t>
      </w:r>
      <w:r w:rsidRPr="00121201">
        <w:rPr>
          <w:rFonts w:ascii="Times New Roman" w:hAnsi="Times New Roman" w:cs="Times New Roman"/>
          <w:b/>
          <w:sz w:val="24"/>
          <w:szCs w:val="24"/>
        </w:rPr>
        <w:noBreakHyphen/>
        <w:t>2020</w:t>
      </w:r>
    </w:p>
    <w:p w:rsidR="00460526" w:rsidRPr="00121201" w:rsidRDefault="00460526" w:rsidP="00460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1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p w:rsidR="00460526" w:rsidRPr="00121201" w:rsidRDefault="00460526" w:rsidP="004605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60526" w:rsidRDefault="00460526" w:rsidP="0046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1201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460526" w:rsidRDefault="00460526" w:rsidP="00F51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A04" w:rsidRDefault="00870CFB" w:rsidP="00F51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870CFB" w:rsidRDefault="004143E7" w:rsidP="00F51B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51B27">
        <w:rPr>
          <w:rFonts w:ascii="Times New Roman" w:hAnsi="Times New Roman" w:cs="Times New Roman"/>
          <w:sz w:val="24"/>
          <w:szCs w:val="24"/>
        </w:rPr>
        <w:tab/>
      </w:r>
      <w:r w:rsidR="00EB56DD" w:rsidRPr="004143E7">
        <w:rPr>
          <w:rFonts w:ascii="Times New Roman" w:hAnsi="Times New Roman" w:cs="Times New Roman"/>
          <w:sz w:val="24"/>
          <w:szCs w:val="24"/>
        </w:rPr>
        <w:t>На лабораторных работах по определению теплоёмкости воды, ученикам выдавали калориметр</w:t>
      </w:r>
      <w:r w:rsidR="00B9147A" w:rsidRPr="004143E7">
        <w:rPr>
          <w:rFonts w:ascii="Times New Roman" w:hAnsi="Times New Roman" w:cs="Times New Roman"/>
          <w:sz w:val="24"/>
          <w:szCs w:val="24"/>
        </w:rPr>
        <w:t>ы</w:t>
      </w:r>
      <w:r w:rsidR="00EB56DD" w:rsidRPr="004143E7">
        <w:rPr>
          <w:rFonts w:ascii="Times New Roman" w:hAnsi="Times New Roman" w:cs="Times New Roman"/>
          <w:sz w:val="24"/>
          <w:szCs w:val="24"/>
        </w:rPr>
        <w:t>, в которы</w:t>
      </w:r>
      <w:r w:rsidR="00401743" w:rsidRPr="004143E7">
        <w:rPr>
          <w:rFonts w:ascii="Times New Roman" w:hAnsi="Times New Roman" w:cs="Times New Roman"/>
          <w:sz w:val="24"/>
          <w:szCs w:val="24"/>
        </w:rPr>
        <w:t>е</w:t>
      </w:r>
      <w:r w:rsidR="00EB56DD" w:rsidRPr="004143E7">
        <w:rPr>
          <w:rFonts w:ascii="Times New Roman" w:hAnsi="Times New Roman" w:cs="Times New Roman"/>
          <w:sz w:val="24"/>
          <w:szCs w:val="24"/>
        </w:rPr>
        <w:t xml:space="preserve"> наливалось</w:t>
      </w:r>
      <w:r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V</m:t>
        </m:r>
        <m:r>
          <w:rPr>
            <w:rFonts w:ascii="Cambria Math" w:hAnsi="Times New Roman" w:cs="Times New Roman"/>
            <w:sz w:val="24"/>
            <w:szCs w:val="24"/>
          </w:rPr>
          <m:t xml:space="preserve">=1,5 </m:t>
        </m:r>
        <m:r>
          <w:rPr>
            <w:rFonts w:ascii="Cambria Math" w:hAnsi="Times New Roman" w:cs="Times New Roman"/>
            <w:sz w:val="24"/>
            <w:szCs w:val="24"/>
          </w:rPr>
          <m:t>л</m:t>
        </m:r>
      </m:oMath>
      <w:r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воды и электрический нагреватели мощн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стью</w:t>
      </w:r>
      <w:r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=0,8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кВт</m:t>
        </m:r>
      </m:oMath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, подключённы</w:t>
      </w:r>
      <w:r w:rsidR="00401743" w:rsidRPr="004143E7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к источник</w:t>
      </w:r>
      <w:r w:rsidR="00401743" w:rsidRPr="004143E7">
        <w:rPr>
          <w:rFonts w:ascii="Times New Roman" w:eastAsiaTheme="minorEastAsia" w:hAnsi="Times New Roman" w:cs="Times New Roman"/>
          <w:sz w:val="24"/>
          <w:szCs w:val="24"/>
        </w:rPr>
        <w:t>ам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питания.</w:t>
      </w:r>
      <w:r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Спустя</w:t>
      </w:r>
      <w:r w:rsidR="00870CFB"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врем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я</w:t>
      </w:r>
      <w:r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4"/>
            <w:szCs w:val="24"/>
            <w:shd w:val="clear" w:color="auto" w:fill="FFFFFF"/>
          </w:rPr>
          <m:t>τ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=11,5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мин</m:t>
        </m:r>
      </m:oMath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50979">
        <w:rPr>
          <w:rFonts w:ascii="Times New Roman" w:eastAsiaTheme="minorEastAsia" w:hAnsi="Times New Roman" w:cs="Times New Roman"/>
          <w:sz w:val="24"/>
          <w:szCs w:val="24"/>
        </w:rPr>
        <w:t>к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гда вода ещё не закипела, один из учеников заметил, что потребляемая мощность сниз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лась на</w:t>
      </w:r>
      <w:r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=50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Вт</m:t>
        </m:r>
      </m:oMath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575F"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Определите, при какой температуре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воды произошло падение мощн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сти источника тока,</w:t>
      </w:r>
      <w:r w:rsidR="0076575F"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если начальная температура воды</w:t>
      </w:r>
      <w:r w:rsidRPr="004143E7"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=10</m:t>
        </m:r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Pr="004143E7">
        <w:rPr>
          <w:rFonts w:eastAsiaTheme="minorEastAsia"/>
          <w:sz w:val="24"/>
          <w:szCs w:val="24"/>
        </w:rPr>
        <w:t xml:space="preserve"> </w:t>
      </w:r>
      <w:r w:rsidR="00EB56DD" w:rsidRPr="004143E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14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575F" w:rsidRPr="004143E7">
        <w:rPr>
          <w:rFonts w:ascii="Times New Roman" w:eastAsiaTheme="minorEastAsia" w:hAnsi="Times New Roman" w:cs="Times New Roman"/>
          <w:sz w:val="24"/>
          <w:szCs w:val="24"/>
        </w:rPr>
        <w:t xml:space="preserve">температура воды в конце </w:t>
      </w:r>
      <w:r w:rsidR="0044399E" w:rsidRPr="004143E7">
        <w:rPr>
          <w:rFonts w:ascii="Times New Roman" w:eastAsiaTheme="minorEastAsia" w:hAnsi="Times New Roman" w:cs="Times New Roman"/>
          <w:sz w:val="24"/>
          <w:szCs w:val="24"/>
        </w:rPr>
        <w:t>эксперимента</w:t>
      </w:r>
      <w:r w:rsidR="003A22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=95</m:t>
        </m:r>
        <m:r>
          <w:rPr>
            <w:rFonts w:ascii="Cambria Math" w:eastAsiaTheme="minorEastAsia" w:hAnsi="Cambria Math" w:cs="Times New Roman"/>
            <w:sz w:val="24"/>
            <w:szCs w:val="24"/>
          </w:rPr>
          <m:t>℃</m:t>
        </m:r>
      </m:oMath>
      <w:r w:rsidR="00F01D0E" w:rsidRPr="004143E7">
        <w:rPr>
          <w:rFonts w:ascii="Times New Roman" w:eastAsiaTheme="minorEastAsia" w:hAnsi="Times New Roman" w:cs="Times New Roman"/>
          <w:sz w:val="24"/>
          <w:szCs w:val="24"/>
        </w:rPr>
        <w:t xml:space="preserve">. Плотность воды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=1000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F01D0E" w:rsidRPr="004143E7">
        <w:rPr>
          <w:rFonts w:ascii="Times New Roman" w:eastAsiaTheme="minorEastAsia" w:hAnsi="Times New Roman" w:cs="Times New Roman"/>
          <w:sz w:val="24"/>
          <w:szCs w:val="24"/>
        </w:rPr>
        <w:t>, а удельная теплоемкость в</w:t>
      </w:r>
      <w:r w:rsidR="00F01D0E" w:rsidRPr="004143E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F01D0E" w:rsidRPr="004143E7">
        <w:rPr>
          <w:rFonts w:ascii="Times New Roman" w:eastAsiaTheme="minorEastAsia" w:hAnsi="Times New Roman" w:cs="Times New Roman"/>
          <w:sz w:val="24"/>
          <w:szCs w:val="24"/>
        </w:rPr>
        <w:t xml:space="preserve">ды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=4200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кг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℃</m:t>
            </m:r>
          </m:den>
        </m:f>
      </m:oMath>
      <w:r w:rsidR="00F01D0E" w:rsidRPr="004143E7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460526" w:rsidRPr="00460526" w:rsidRDefault="00460526" w:rsidP="00F51B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>Оценка задания № 1  - 20 баллов</w:t>
      </w:r>
    </w:p>
    <w:p w:rsidR="00460526" w:rsidRDefault="00460526" w:rsidP="0046052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A2213" w:rsidRPr="00460526" w:rsidRDefault="003A2213" w:rsidP="00460526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>Решение</w:t>
      </w:r>
    </w:p>
    <w:p w:rsidR="003A2213" w:rsidRPr="00325C3B" w:rsidRDefault="003A2213" w:rsidP="003A22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Пусть</w:t>
      </w:r>
      <w:r w:rsidRPr="003A22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t</m:t>
        </m:r>
      </m:oMath>
      <w:r w:rsidRPr="003A2213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температура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которой произошло падение мощности,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τ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Pr="003A2213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время при котором произошло падение мощности</w:t>
      </w:r>
      <w:r w:rsidR="00325C3B">
        <w:rPr>
          <w:rFonts w:ascii="Times New Roman" w:eastAsiaTheme="minorEastAsia" w:hAnsi="Times New Roman" w:cs="Times New Roman"/>
          <w:sz w:val="24"/>
          <w:szCs w:val="24"/>
        </w:rPr>
        <w:t>. Запишем уравнения теплового баланса</w:t>
      </w:r>
      <w:r w:rsidR="00325C3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325C3B">
        <w:rPr>
          <w:rFonts w:ascii="Times New Roman" w:eastAsiaTheme="minorEastAsia" w:hAnsi="Times New Roman" w:cs="Times New Roman"/>
          <w:sz w:val="24"/>
          <w:szCs w:val="24"/>
        </w:rPr>
        <w:t>для двух этапов нагревания:</w:t>
      </w:r>
    </w:p>
    <w:p w:rsidR="003A2213" w:rsidRPr="003A2213" w:rsidRDefault="003A2213" w:rsidP="003A22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=cρV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3A2213" w:rsidRPr="003A2213" w:rsidRDefault="00710C07" w:rsidP="003A221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P-q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τ-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=cρV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F51B27" w:rsidRDefault="00325C3B" w:rsidP="00F51B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Здесь мы заменили массу воды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=ρV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Складывая два этих уравнения получим</w:t>
      </w:r>
    </w:p>
    <w:p w:rsidR="00325C3B" w:rsidRDefault="00710C07" w:rsidP="00F51B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P-q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τ+q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cρV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325C3B" w:rsidRDefault="00325C3B" w:rsidP="00F51B2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Отсюда легко получить выражение для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</w:p>
    <w:p w:rsidR="00325C3B" w:rsidRDefault="00710C07" w:rsidP="00325C3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cρV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P-q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τ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E757C2" w:rsidRDefault="00325C3B" w:rsidP="00325C3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Подставим полученной выражение в первое уравнение теплового баланса и выразим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t:</m:t>
        </m:r>
      </m:oMath>
    </w:p>
    <w:p w:rsidR="00325C3B" w:rsidRDefault="00E757C2" w:rsidP="00E757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(P-q)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cρV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τ.</m:t>
          </m:r>
        </m:oMath>
      </m:oMathPara>
    </w:p>
    <w:p w:rsidR="00E757C2" w:rsidRDefault="00E757C2" w:rsidP="00E757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Наконец получим численное значение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</w:p>
    <w:p w:rsidR="00E757C2" w:rsidRPr="00460526" w:rsidRDefault="00E757C2" w:rsidP="00E757C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≈55,7℃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460526" w:rsidRDefault="00460526" w:rsidP="00460526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460526" w:rsidRDefault="00460526" w:rsidP="004605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>Ответ: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≈55,7℃</m:t>
        </m:r>
      </m:oMath>
    </w:p>
    <w:p w:rsidR="004D526E" w:rsidRPr="00460526" w:rsidRDefault="004D526E" w:rsidP="00460526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1548"/>
      </w:tblGrid>
      <w:tr w:rsidR="00E757C2" w:rsidTr="00947D1E">
        <w:tc>
          <w:tcPr>
            <w:tcW w:w="7905" w:type="dxa"/>
          </w:tcPr>
          <w:p w:rsidR="00E757C2" w:rsidRPr="00A70860" w:rsidRDefault="00E757C2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48" w:type="dxa"/>
          </w:tcPr>
          <w:p w:rsidR="00E757C2" w:rsidRPr="00A70860" w:rsidRDefault="00E757C2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757C2" w:rsidTr="00947D1E">
        <w:tc>
          <w:tcPr>
            <w:tcW w:w="7905" w:type="dxa"/>
          </w:tcPr>
          <w:p w:rsidR="00E757C2" w:rsidRPr="00E757C2" w:rsidRDefault="00E757C2" w:rsidP="00E757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Записаны уравнения теплового баланса для 2-х случаев </w:t>
            </w:r>
          </w:p>
        </w:tc>
        <w:tc>
          <w:tcPr>
            <w:tcW w:w="1548" w:type="dxa"/>
          </w:tcPr>
          <w:p w:rsidR="00E757C2" w:rsidRPr="00A70860" w:rsidRDefault="00460526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57C2" w:rsidTr="00947D1E">
        <w:tc>
          <w:tcPr>
            <w:tcW w:w="7905" w:type="dxa"/>
          </w:tcPr>
          <w:p w:rsidR="00E757C2" w:rsidRDefault="00804882" w:rsidP="00947D1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выражение для времени при котором произошло падение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E757C2" w:rsidRDefault="00E757C2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57C2" w:rsidRPr="00A70860" w:rsidRDefault="00460526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57C2" w:rsidTr="00947D1E">
        <w:tc>
          <w:tcPr>
            <w:tcW w:w="7905" w:type="dxa"/>
          </w:tcPr>
          <w:p w:rsidR="00E757C2" w:rsidRPr="00804882" w:rsidRDefault="00804882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882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выражение в общем виде для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oMath>
          </w:p>
        </w:tc>
        <w:tc>
          <w:tcPr>
            <w:tcW w:w="1548" w:type="dxa"/>
          </w:tcPr>
          <w:p w:rsidR="00E757C2" w:rsidRPr="00A70860" w:rsidRDefault="00460526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57C2" w:rsidTr="00947D1E">
        <w:trPr>
          <w:trHeight w:val="221"/>
        </w:trPr>
        <w:tc>
          <w:tcPr>
            <w:tcW w:w="7905" w:type="dxa"/>
          </w:tcPr>
          <w:p w:rsidR="00E757C2" w:rsidRDefault="00804882" w:rsidP="008048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численное выражение для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oMath>
          </w:p>
        </w:tc>
        <w:tc>
          <w:tcPr>
            <w:tcW w:w="1548" w:type="dxa"/>
          </w:tcPr>
          <w:p w:rsidR="00E757C2" w:rsidRPr="00A70860" w:rsidRDefault="00460526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757C2" w:rsidRDefault="00E757C2" w:rsidP="00F51B27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F51B27" w:rsidRPr="00F51B27" w:rsidRDefault="00F51B27" w:rsidP="00F51B27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 2</w:t>
      </w:r>
    </w:p>
    <w:p w:rsidR="004143E7" w:rsidRDefault="00F51B27" w:rsidP="004143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сцепки четырёх вагонов, отличающихся по массе на </w:t>
      </w:r>
      <m:oMath>
        <m:r>
          <w:rPr>
            <w:rFonts w:ascii="Cambria Math" w:hAnsi="Cambria Math" w:cs="Times New Roman"/>
            <w:sz w:val="24"/>
            <w:szCs w:val="24"/>
          </w:rPr>
          <m:t>η=10%</m:t>
        </m:r>
      </m:oMath>
      <w:r>
        <w:rPr>
          <w:rFonts w:ascii="Times New Roman" w:hAnsi="Times New Roman" w:cs="Times New Roman"/>
          <w:sz w:val="24"/>
          <w:szCs w:val="24"/>
        </w:rPr>
        <w:t xml:space="preserve"> в сторону ув</w:t>
      </w:r>
      <w:r w:rsidR="003703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чения, первый вагон скатывают с горки длиной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</m:oMath>
      <w:r>
        <w:rPr>
          <w:rFonts w:ascii="Times New Roman" w:hAnsi="Times New Roman" w:cs="Times New Roman"/>
          <w:sz w:val="24"/>
          <w:szCs w:val="24"/>
        </w:rPr>
        <w:t xml:space="preserve"> и углом наклона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. Остальные вагоны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расположены на горизонтальной поверхности и отстоят друг от друга на </w:t>
      </w:r>
      <w:r w:rsidR="00370395">
        <w:rPr>
          <w:rFonts w:ascii="Times New Roman" w:hAnsi="Times New Roman" w:cs="Times New Roman"/>
          <w:sz w:val="24"/>
          <w:szCs w:val="24"/>
        </w:rPr>
        <w:t>небольшом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стоянии. Считая каждую сцепку абсолютно не упругой, найти скорость такого состава сразу после последней сцепки.</w:t>
      </w:r>
    </w:p>
    <w:p w:rsidR="004D526E" w:rsidRDefault="004D526E" w:rsidP="004143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 xml:space="preserve">Оценка задания №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2</w:t>
      </w: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 xml:space="preserve">  - 20 баллов</w:t>
      </w:r>
    </w:p>
    <w:p w:rsidR="004D526E" w:rsidRDefault="004D526E" w:rsidP="004D526E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2F25C2" w:rsidRPr="004D526E" w:rsidRDefault="0094276B" w:rsidP="004D526E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D526E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4276B" w:rsidRDefault="0094276B" w:rsidP="004143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94276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4276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масса 1-го вагона, тогда 1,1</w:t>
      </w:r>
      <w:r w:rsidRPr="0094276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427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масса второго вагона, 1,2</w:t>
      </w:r>
      <w:r w:rsidRPr="0094276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427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масса третьего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гона, 1,3</w:t>
      </w:r>
      <w:r w:rsidRPr="0094276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427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масса четвертого вагона. Высота горки с которой скатывается первый вагон</w:t>
      </w:r>
    </w:p>
    <w:p w:rsidR="0094276B" w:rsidRDefault="0094276B" w:rsidP="0094276B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h=S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94276B" w:rsidRDefault="0094276B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по закону сохранения энергии скорость первого вагона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перед первой сцепкой выражается из уравнения</w:t>
      </w:r>
    </w:p>
    <w:p w:rsidR="0094276B" w:rsidRDefault="0094276B" w:rsidP="0094276B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mgh=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94276B" w:rsidRDefault="0094276B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</w:p>
    <w:p w:rsidR="0094276B" w:rsidRDefault="00710C07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E207FC" w:rsidRDefault="00E207FC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первую сцепку. По закону сохранения импульса имеем </w:t>
      </w:r>
    </w:p>
    <w:p w:rsidR="00E207FC" w:rsidRDefault="00E207FC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m+1,1m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E207FC" w:rsidRDefault="00E207FC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системы из второго и первого вагонов. Отсюда следует</w:t>
      </w:r>
    </w:p>
    <w:p w:rsidR="00E207FC" w:rsidRDefault="00710C07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2,1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E207FC" w:rsidRDefault="00E207FC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Аналогично рассматриваем вторую сцепку:</w:t>
      </w:r>
    </w:p>
    <w:p w:rsidR="00E207FC" w:rsidRDefault="00710C07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m+1,1m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m+1,1m+1,2m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E207FC" w:rsidRDefault="00E207FC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E207FC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скорость системы из 3-х вагонов, и </w:t>
      </w:r>
    </w:p>
    <w:p w:rsidR="00E207FC" w:rsidRDefault="00710C07" w:rsidP="0094276B">
      <w:pPr>
        <w:pStyle w:val="a5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3,3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E207FC" w:rsidRDefault="00E207FC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Наконец для последней сцепки </w:t>
      </w:r>
    </w:p>
    <w:p w:rsidR="00E207FC" w:rsidRDefault="00710C07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m+1,1m+1,2m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m+1,1m+1,2m+1,3m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E207FC" w:rsidRDefault="00E207FC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E207FC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скорость системы 4-х вагонов отсюда:</w:t>
      </w:r>
    </w:p>
    <w:p w:rsidR="00E207FC" w:rsidRDefault="00710C07" w:rsidP="0094276B">
      <w:pPr>
        <w:pStyle w:val="a5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4,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E207FC" w:rsidRDefault="00E207FC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Подставляем </w:t>
      </w:r>
      <w:r w:rsidR="0002177C">
        <w:rPr>
          <w:rFonts w:ascii="Times New Roman" w:eastAsiaTheme="minorEastAsia" w:hAnsi="Times New Roman" w:cs="Times New Roman"/>
          <w:sz w:val="24"/>
          <w:szCs w:val="24"/>
        </w:rPr>
        <w:t xml:space="preserve">выражение для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02177C">
        <w:rPr>
          <w:rFonts w:ascii="Times New Roman" w:eastAsiaTheme="minorEastAsia" w:hAnsi="Times New Roman" w:cs="Times New Roman"/>
          <w:sz w:val="24"/>
          <w:szCs w:val="24"/>
        </w:rPr>
        <w:t xml:space="preserve"> и получаем</w:t>
      </w:r>
    </w:p>
    <w:p w:rsidR="0002177C" w:rsidRPr="004D526E" w:rsidRDefault="00710C07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4D526E" w:rsidRDefault="004D526E" w:rsidP="0094276B">
      <w:pPr>
        <w:pStyle w:val="a5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>Ответ: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4,</m:t>
            </m:r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4D526E" w:rsidRPr="004D526E" w:rsidRDefault="004D526E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1548"/>
      </w:tblGrid>
      <w:tr w:rsidR="0002177C" w:rsidTr="00460526">
        <w:tc>
          <w:tcPr>
            <w:tcW w:w="7905" w:type="dxa"/>
          </w:tcPr>
          <w:p w:rsidR="0002177C" w:rsidRPr="00A70860" w:rsidRDefault="0002177C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48" w:type="dxa"/>
          </w:tcPr>
          <w:p w:rsidR="0002177C" w:rsidRPr="00A70860" w:rsidRDefault="0002177C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2177C" w:rsidTr="00460526">
        <w:tc>
          <w:tcPr>
            <w:tcW w:w="7905" w:type="dxa"/>
          </w:tcPr>
          <w:p w:rsidR="0002177C" w:rsidRPr="00E757C2" w:rsidRDefault="0002177C" w:rsidP="00460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выражение для скорости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использованием закона сохран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ния энергия</w:t>
            </w:r>
          </w:p>
        </w:tc>
        <w:tc>
          <w:tcPr>
            <w:tcW w:w="1548" w:type="dxa"/>
          </w:tcPr>
          <w:p w:rsidR="0002177C" w:rsidRPr="00A70860" w:rsidRDefault="004D526E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177C" w:rsidTr="00460526">
        <w:tc>
          <w:tcPr>
            <w:tcW w:w="7905" w:type="dxa"/>
          </w:tcPr>
          <w:p w:rsidR="0002177C" w:rsidRDefault="0002177C" w:rsidP="00460526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выражение для скорости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(закон сохранения импульса)</w:t>
            </w:r>
          </w:p>
          <w:p w:rsidR="0002177C" w:rsidRDefault="0002177C" w:rsidP="00460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2177C" w:rsidRPr="00A70860" w:rsidRDefault="004D526E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177C" w:rsidTr="00710C07">
        <w:tc>
          <w:tcPr>
            <w:tcW w:w="7905" w:type="dxa"/>
            <w:tcBorders>
              <w:bottom w:val="single" w:sz="4" w:space="0" w:color="000000" w:themeColor="text1"/>
            </w:tcBorders>
          </w:tcPr>
          <w:p w:rsidR="0002177C" w:rsidRDefault="0002177C" w:rsidP="0002177C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выражение для скорости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(закон сохранения импульса)</w:t>
            </w:r>
          </w:p>
          <w:p w:rsidR="0002177C" w:rsidRPr="00804882" w:rsidRDefault="0002177C" w:rsidP="00460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2177C" w:rsidRPr="00A70860" w:rsidRDefault="004D526E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0C07" w:rsidTr="00710C07">
        <w:tc>
          <w:tcPr>
            <w:tcW w:w="7905" w:type="dxa"/>
            <w:shd w:val="clear" w:color="auto" w:fill="auto"/>
          </w:tcPr>
          <w:p w:rsidR="00710C07" w:rsidRPr="00710C07" w:rsidRDefault="00710C07" w:rsidP="00710C07">
            <w:pPr>
              <w:pStyle w:val="a5"/>
              <w:jc w:val="both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</w:pPr>
            <w:r w:rsidRPr="00710C0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Два предыдущих пункта у некоторых школьников могут отсутствовать, т.к. д</w:t>
            </w:r>
            <w:r w:rsidRPr="00710C07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>ля каждой сцепки выполнен закон сохранения импульса</w:t>
            </w:r>
            <w:r w:rsidRPr="00710C07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 и можно сразу </w:t>
            </w:r>
            <w:proofErr w:type="gramStart"/>
            <w:r w:rsidRPr="00710C07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>записать</w:t>
            </w:r>
            <w:proofErr w:type="gramEnd"/>
          </w:p>
          <w:p w:rsidR="00710C07" w:rsidRPr="00710C07" w:rsidRDefault="00710C07" w:rsidP="00710C07">
            <w:pPr>
              <w:pStyle w:val="a5"/>
              <w:jc w:val="both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m+1,1m+1,2m+1,3m</m:t>
                    </m:r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,</m:t>
                </m:r>
              </m:oMath>
            </m:oMathPara>
          </w:p>
          <w:p w:rsidR="00710C07" w:rsidRPr="00710C07" w:rsidRDefault="00710C07" w:rsidP="00710C07">
            <w:pPr>
              <w:pStyle w:val="a5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10C07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sub>
              </m:sSub>
            </m:oMath>
            <w:r w:rsidRPr="00710C07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</w:rPr>
              <w:t xml:space="preserve"> – скорость системы из четырех вагонов сразу после сцепки.</w:t>
            </w:r>
          </w:p>
        </w:tc>
        <w:tc>
          <w:tcPr>
            <w:tcW w:w="1548" w:type="dxa"/>
          </w:tcPr>
          <w:p w:rsidR="00710C07" w:rsidRPr="00710C07" w:rsidRDefault="00710C07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10C0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</w:p>
        </w:tc>
      </w:tr>
      <w:tr w:rsidR="0002177C" w:rsidTr="0002177C">
        <w:trPr>
          <w:trHeight w:val="660"/>
        </w:trPr>
        <w:tc>
          <w:tcPr>
            <w:tcW w:w="7905" w:type="dxa"/>
            <w:tcBorders>
              <w:bottom w:val="single" w:sz="4" w:space="0" w:color="auto"/>
            </w:tcBorders>
          </w:tcPr>
          <w:p w:rsidR="0002177C" w:rsidRDefault="0002177C" w:rsidP="0002177C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выражение для скорости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(закон сохранения импульса) через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</w:p>
          <w:p w:rsidR="0002177C" w:rsidRDefault="0002177C" w:rsidP="00460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02177C" w:rsidRPr="00A70860" w:rsidRDefault="004D526E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177C" w:rsidTr="0002177C">
        <w:trPr>
          <w:trHeight w:val="165"/>
        </w:trPr>
        <w:tc>
          <w:tcPr>
            <w:tcW w:w="7905" w:type="dxa"/>
            <w:tcBorders>
              <w:top w:val="single" w:sz="4" w:space="0" w:color="auto"/>
            </w:tcBorders>
          </w:tcPr>
          <w:p w:rsidR="0002177C" w:rsidRDefault="0002177C" w:rsidP="000217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окончательное выражение для скорости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2177C" w:rsidRDefault="004D526E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2177C" w:rsidRPr="0002177C" w:rsidRDefault="0002177C" w:rsidP="0094276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4276B" w:rsidRDefault="0094276B" w:rsidP="004143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5C2" w:rsidRDefault="002F25C2" w:rsidP="004143E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25C2">
        <w:rPr>
          <w:rFonts w:ascii="Times New Roman" w:hAnsi="Times New Roman" w:cs="Times New Roman"/>
          <w:b/>
          <w:sz w:val="24"/>
          <w:szCs w:val="24"/>
        </w:rPr>
        <w:t>Задача 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175F" w:rsidTr="00D82C25">
        <w:tc>
          <w:tcPr>
            <w:tcW w:w="4785" w:type="dxa"/>
          </w:tcPr>
          <w:p w:rsidR="0090175F" w:rsidRDefault="0090175F" w:rsidP="009017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Электрическая цепь подключена к источнику постоянного тока. Показания амперметра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=0,2 мА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вольтметров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=1,5 В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=0,3 В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 Найти сопротивления всех приборов, если вольтметры одинаковы.</w:t>
            </w:r>
          </w:p>
          <w:p w:rsidR="004D526E" w:rsidRDefault="004D526E" w:rsidP="004D52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2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Оценка задания №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</w:t>
            </w:r>
            <w:r w:rsidRPr="0046052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- 20 баллов</w:t>
            </w:r>
          </w:p>
          <w:p w:rsidR="0090175F" w:rsidRPr="004D526E" w:rsidRDefault="0090175F" w:rsidP="004143E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0175F" w:rsidRPr="004D526E" w:rsidRDefault="00710C07" w:rsidP="004143E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group id="_x0000_s1051" style="position:absolute;left:0;text-align:left;margin-left:-1.3pt;margin-top:8.05pt;width:230.55pt;height:84pt;z-index:251671552;mso-position-horizontal-relative:text;mso-position-vertical-relative:text" coordorigin="6453,6579" coordsize="4611,1680">
                  <v:rect id="_x0000_s1026" style="position:absolute;left:7537;top:6784;width:1841;height:1265" strokecolor="black [3213]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9378;top:7425;width:502;height:7;flip:x y" o:connectortype="straight" strokeweight="1.5pt"/>
                  <v:group id="_x0000_s1035" style="position:absolute;left:10906;top:7348;width:158;height:163" coordorigin="6453,7225" coordsize="158,163">
                    <v:oval id="_x0000_s1036" style="position:absolute;left:6453;top:7225;width:158;height:158"/>
                    <v:shape id="_x0000_s1037" type="#_x0000_t32" style="position:absolute;left:6453;top:7230;width:158;height:158;flip:y" o:connectortype="straight"/>
                  </v:group>
                  <v:shape id="_x0000_s1038" type="#_x0000_t32" style="position:absolute;left:6611;top:7425;width:926;height:12;flip:x y" o:connectortype="straight" strokeweight="1.5pt"/>
                  <v:group id="_x0000_s1039" style="position:absolute;left:6453;top:7343;width:158;height:163" coordorigin="6453,7225" coordsize="158,163">
                    <v:oval id="_x0000_s1040" style="position:absolute;left:6453;top:7225;width:158;height:158"/>
                    <v:shape id="_x0000_s1041" type="#_x0000_t32" style="position:absolute;left:6453;top:7230;width:158;height:158;flip:y" o:connectortype="straight"/>
                  </v:group>
                  <v:oval id="_x0000_s1042" style="position:absolute;left:9880;top:7213;width:416;height:416"/>
                  <v:oval id="_x0000_s1043" style="position:absolute;left:8243;top:6579;width:416;height:416"/>
                  <v:oval id="_x0000_s1044" style="position:absolute;left:8243;top:7843;width:416;height:416"/>
                  <v:shape id="_x0000_s1045" type="#_x0000_t32" style="position:absolute;left:10296;top:7413;width:610;height:12;flip:x y" o:connectortype="straight" strokeweight="1.5pt"/>
                </v:group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85.85pt;margin-top:71.25pt;width:20.8pt;height:20.8pt;z-index:251673600;mso-position-horizontal-relative:text;mso-position-vertical-relative:text" filled="f" stroked="f">
                  <v:textbox style="mso-next-textbox:#_x0000_s1047">
                    <w:txbxContent>
                      <w:p w:rsidR="00460526" w:rsidRPr="0085479E" w:rsidRDefault="00710C07" w:rsidP="0085479E">
                        <w:pPr>
                          <w:jc w:val="center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0" type="#_x0000_t202" style="position:absolute;left:0;text-align:left;margin-left:167.75pt;margin-top:39.75pt;width:20.8pt;height:20.8pt;z-index:251675648;mso-position-horizontal-relative:text;mso-position-vertical-relative:text" filled="f" stroked="f">
                  <v:textbox style="mso-next-textbox:#_x0000_s1050">
                    <w:txbxContent>
                      <w:p w:rsidR="00460526" w:rsidRPr="0085479E" w:rsidRDefault="00710C07" w:rsidP="007D697A">
                        <w:pPr>
                          <w:jc w:val="center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6" type="#_x0000_t202" style="position:absolute;left:0;text-align:left;margin-left:87.85pt;margin-top:8.05pt;width:17.05pt;height:19.1pt;z-index:251672576;mso-position-horizontal-relative:text;mso-position-vertical-relative:text" filled="f" stroked="f">
                  <v:textbox style="mso-next-textbox:#_x0000_s1046">
                    <w:txbxContent>
                      <w:p w:rsidR="00460526" w:rsidRPr="0085479E" w:rsidRDefault="00460526" w:rsidP="0085479E">
                        <w:pPr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</w:tr>
    </w:tbl>
    <w:p w:rsidR="00965E17" w:rsidRPr="004D526E" w:rsidRDefault="00965E17" w:rsidP="004D526E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D526E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965E17" w:rsidRDefault="00965E17" w:rsidP="00965E1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5E17">
        <w:rPr>
          <w:rFonts w:ascii="Times New Roman" w:hAnsi="Times New Roman" w:cs="Times New Roman"/>
          <w:sz w:val="24"/>
          <w:szCs w:val="24"/>
        </w:rPr>
        <w:t xml:space="preserve">Поскольку амперметр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подключен параллельно с вольтметром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напряжение на нем со</w:t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>падает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 напряжением на вольтметре 2, тогда по закону Ома</w:t>
      </w:r>
      <w:r w:rsidR="003F1C9B" w:rsidRPr="003F1C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F1C9B">
        <w:rPr>
          <w:rFonts w:ascii="Times New Roman" w:eastAsiaTheme="minorEastAsia" w:hAnsi="Times New Roman" w:cs="Times New Roman"/>
          <w:sz w:val="24"/>
          <w:szCs w:val="24"/>
        </w:rPr>
        <w:t>сопротивление амперметра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65E17" w:rsidRDefault="00710C07" w:rsidP="00965E1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3F1C9B" w:rsidRDefault="003F1C9B" w:rsidP="00965E1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обозначить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3F1C9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силу тока на вольтметре</w:t>
      </w:r>
      <w:r w:rsidRPr="003F1C9B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</w:rPr>
        <w:t>, а</w:t>
      </w:r>
      <w:r w:rsidRPr="003F1C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силу тока на вольтметре 2, должно быть выполнено равенство</w:t>
      </w:r>
    </w:p>
    <w:p w:rsidR="003F1C9B" w:rsidRDefault="003F1C9B" w:rsidP="00965E1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I+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3F1C9B" w:rsidRDefault="003F1C9B" w:rsidP="00965E1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Так как вольтметры одинаковы имеем:</w:t>
      </w:r>
    </w:p>
    <w:p w:rsidR="003F1C9B" w:rsidRDefault="003F1C9B" w:rsidP="00965E1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I+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3F1C9B" w:rsidRDefault="003F1C9B" w:rsidP="00965E1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сопротивление вольтметров. Из последнего выражения получим</w:t>
      </w:r>
    </w:p>
    <w:p w:rsidR="003F1C9B" w:rsidRDefault="00710C07" w:rsidP="00965E1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3F1C9B" w:rsidRDefault="003F1C9B" w:rsidP="00965E1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Наконец получим: </w:t>
      </w:r>
    </w:p>
    <w:p w:rsidR="003F1C9B" w:rsidRPr="004D526E" w:rsidRDefault="00710C07" w:rsidP="003F1C9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=150</m:t>
          </m:r>
          <m:r>
            <w:rPr>
              <w:rFonts w:ascii="Cambria Math" w:hAnsi="Cambria Math" w:cs="Times New Roman"/>
              <w:sz w:val="24"/>
              <w:szCs w:val="24"/>
            </w:rPr>
            <m:t>0</m:t>
          </m:r>
          <w:bookmarkStart w:id="0" w:name="_GoBack"/>
          <w:bookmarkEnd w:id="0"/>
          <m:r>
            <w:rPr>
              <w:rFonts w:ascii="Cambria Math" w:hAnsi="Cambria Math" w:cs="Times New Roman"/>
              <w:sz w:val="24"/>
              <w:szCs w:val="24"/>
            </w:rPr>
            <m:t xml:space="preserve"> Ом,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=600 Ом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4D526E" w:rsidRDefault="004D526E" w:rsidP="003F1C9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526E" w:rsidRPr="004D526E" w:rsidRDefault="004D526E" w:rsidP="003F1C9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>Ответ: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4D526E">
        <w:rPr>
          <w:rFonts w:ascii="Times New Roman" w:eastAsiaTheme="minorEastAsia" w:hAnsi="Times New Roman" w:cs="Times New Roman"/>
          <w:sz w:val="24"/>
          <w:szCs w:val="24"/>
        </w:rPr>
        <w:t>600 Ом</w:t>
      </w:r>
    </w:p>
    <w:p w:rsidR="004D526E" w:rsidRPr="003F1C9B" w:rsidRDefault="004D526E" w:rsidP="003F1C9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1548"/>
      </w:tblGrid>
      <w:tr w:rsidR="003F1C9B" w:rsidTr="00947D1E">
        <w:tc>
          <w:tcPr>
            <w:tcW w:w="7905" w:type="dxa"/>
          </w:tcPr>
          <w:p w:rsidR="003F1C9B" w:rsidRPr="00A70860" w:rsidRDefault="003F1C9B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48" w:type="dxa"/>
          </w:tcPr>
          <w:p w:rsidR="003F1C9B" w:rsidRPr="00A70860" w:rsidRDefault="003F1C9B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F1C9B" w:rsidTr="00947D1E">
        <w:tc>
          <w:tcPr>
            <w:tcW w:w="7905" w:type="dxa"/>
          </w:tcPr>
          <w:p w:rsidR="003F1C9B" w:rsidRPr="00E757C2" w:rsidRDefault="00947D1E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напряжение на амперметре </w:t>
            </w:r>
          </w:p>
        </w:tc>
        <w:tc>
          <w:tcPr>
            <w:tcW w:w="1548" w:type="dxa"/>
          </w:tcPr>
          <w:p w:rsidR="003F1C9B" w:rsidRPr="00A70860" w:rsidRDefault="004D526E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1C9B" w:rsidTr="00947D1E">
        <w:tc>
          <w:tcPr>
            <w:tcW w:w="7905" w:type="dxa"/>
          </w:tcPr>
          <w:p w:rsidR="003F1C9B" w:rsidRDefault="00947D1E" w:rsidP="00947D1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выражение</w:t>
            </w:r>
            <w:r w:rsidR="00B8097D">
              <w:rPr>
                <w:rFonts w:ascii="Times New Roman" w:hAnsi="Times New Roman" w:cs="Times New Roman"/>
                <w:sz w:val="24"/>
                <w:szCs w:val="24"/>
              </w:rPr>
              <w:t xml:space="preserve"> в общем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сопротивления амперметра</w:t>
            </w:r>
          </w:p>
          <w:p w:rsidR="003F1C9B" w:rsidRDefault="003F1C9B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F1C9B" w:rsidRPr="00A70860" w:rsidRDefault="004D526E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F1C9B" w:rsidTr="00947D1E">
        <w:tc>
          <w:tcPr>
            <w:tcW w:w="7905" w:type="dxa"/>
          </w:tcPr>
          <w:p w:rsidR="003F1C9B" w:rsidRPr="00804882" w:rsidRDefault="00B8097D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Записано соотношение связывающее токи на приборах</w:t>
            </w:r>
          </w:p>
        </w:tc>
        <w:tc>
          <w:tcPr>
            <w:tcW w:w="1548" w:type="dxa"/>
          </w:tcPr>
          <w:p w:rsidR="003F1C9B" w:rsidRPr="00A70860" w:rsidRDefault="004D526E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1C9B" w:rsidTr="00B8097D">
        <w:trPr>
          <w:trHeight w:val="255"/>
        </w:trPr>
        <w:tc>
          <w:tcPr>
            <w:tcW w:w="7905" w:type="dxa"/>
            <w:tcBorders>
              <w:bottom w:val="single" w:sz="4" w:space="0" w:color="auto"/>
            </w:tcBorders>
          </w:tcPr>
          <w:p w:rsidR="003F1C9B" w:rsidRDefault="00B8097D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выражение в общем виде для сопротивления вольтметров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F1C9B" w:rsidRPr="00A70860" w:rsidRDefault="004D526E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097D" w:rsidTr="00B8097D">
        <w:trPr>
          <w:trHeight w:val="227"/>
        </w:trPr>
        <w:tc>
          <w:tcPr>
            <w:tcW w:w="7905" w:type="dxa"/>
            <w:tcBorders>
              <w:top w:val="single" w:sz="4" w:space="0" w:color="auto"/>
            </w:tcBorders>
          </w:tcPr>
          <w:p w:rsidR="00B8097D" w:rsidRDefault="00B8097D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численные выражения сопротивлений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B8097D" w:rsidRDefault="004D526E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F1C9B" w:rsidRDefault="003F1C9B" w:rsidP="003F1C9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3F1C9B" w:rsidRPr="003F1C9B" w:rsidRDefault="003F1C9B" w:rsidP="00965E1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1C9B" w:rsidRDefault="003F1C9B" w:rsidP="004143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5C2" w:rsidRDefault="002F25C2" w:rsidP="004143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C2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адача 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90175F" w:rsidTr="00AD0A5E">
        <w:tc>
          <w:tcPr>
            <w:tcW w:w="4644" w:type="dxa"/>
          </w:tcPr>
          <w:p w:rsidR="0090175F" w:rsidRPr="002F25C2" w:rsidRDefault="0090175F" w:rsidP="009017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данном рычаге через равные расстояния прикреплены крючки. Крючки пронумерованы от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на середину рычага. Все грузы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наковой массы. Определите номер крю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B4D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нужно подвесить такой же груз, чтобы рычаг находился в равнов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90175F" w:rsidRPr="00BD5C82" w:rsidRDefault="004D526E" w:rsidP="004D52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2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Оценка задания №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</w:t>
            </w:r>
            <w:r w:rsidRPr="0046052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- 20 баллов</w:t>
            </w:r>
          </w:p>
        </w:tc>
        <w:tc>
          <w:tcPr>
            <w:tcW w:w="4927" w:type="dxa"/>
          </w:tcPr>
          <w:p w:rsidR="0090175F" w:rsidRDefault="000D6B59" w:rsidP="00AD0A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4866" cy="1357952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222206" cy="2248872"/>
                            <a:chOff x="1431042" y="1620868"/>
                            <a:chExt cx="6222206" cy="2248872"/>
                          </a:xfrm>
                        </a:grpSpPr>
                        <a:grpSp>
                          <a:nvGrpSpPr>
                            <a:cNvPr id="40" name="Группа 39"/>
                            <a:cNvGrpSpPr/>
                          </a:nvGrpSpPr>
                          <a:grpSpPr>
                            <a:xfrm>
                              <a:off x="1431042" y="1620868"/>
                              <a:ext cx="6222206" cy="2248872"/>
                              <a:chOff x="1431042" y="1620868"/>
                              <a:chExt cx="6222206" cy="2248872"/>
                            </a:xfrm>
                          </a:grpSpPr>
                          <a:sp>
                            <a:nvSpPr>
                              <a:cNvPr id="4" name="Прямоугольник 3"/>
                              <a:cNvSpPr/>
                            </a:nvSpPr>
                            <a:spPr>
                              <a:xfrm>
                                <a:off x="1714480" y="2000240"/>
                                <a:ext cx="5715040" cy="21431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" name="Равнобедренный треугольник 7"/>
                              <a:cNvSpPr/>
                            </a:nvSpPr>
                            <a:spPr>
                              <a:xfrm>
                                <a:off x="4269694" y="2231136"/>
                                <a:ext cx="599847" cy="1638604"/>
                              </a:xfrm>
                              <a:prstGeom prst="triangl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grpSp>
                            <a:nvGrpSpPr>
                              <a:cNvPr id="5" name="Группа 11"/>
                              <a:cNvGrpSpPr/>
                            </a:nvGrpSpPr>
                            <a:grpSpPr>
                              <a:xfrm>
                                <a:off x="1578729" y="2212576"/>
                                <a:ext cx="270662" cy="686835"/>
                                <a:chOff x="1614449" y="2422125"/>
                                <a:chExt cx="270662" cy="686835"/>
                              </a:xfrm>
                              <a:noFill/>
                            </a:grpSpPr>
                            <a:cxnSp>
                              <a:nvCxnSpPr>
                                <a:cNvPr id="2" name="Прямая соединительная линия 9"/>
                                <a:cNvCxnSpPr/>
                              </a:nvCxnSpPr>
                              <a:spPr>
                                <a:xfrm rot="5400000">
                                  <a:off x="1620317" y="2549347"/>
                                  <a:ext cx="25603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3" name="Прямоугольник 10"/>
                                <a:cNvSpPr/>
                              </a:nvSpPr>
                              <a:spPr>
                                <a:xfrm>
                                  <a:off x="1614449" y="2684678"/>
                                  <a:ext cx="270662" cy="42428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grpSp>
                            <a:nvGrpSpPr>
                              <a:cNvPr id="6" name="Группа 12"/>
                              <a:cNvGrpSpPr/>
                            </a:nvGrpSpPr>
                            <a:grpSpPr>
                              <a:xfrm>
                                <a:off x="2274054" y="2214957"/>
                                <a:ext cx="270662" cy="686835"/>
                                <a:chOff x="1614449" y="2422125"/>
                                <a:chExt cx="270662" cy="686835"/>
                              </a:xfrm>
                              <a:noFill/>
                            </a:grpSpPr>
                            <a:cxnSp>
                              <a:nvCxnSpPr>
                                <a:cNvPr id="14" name="Прямая соединительная линия 13"/>
                                <a:cNvCxnSpPr/>
                              </a:nvCxnSpPr>
                              <a:spPr>
                                <a:xfrm rot="5400000">
                                  <a:off x="1620317" y="2549347"/>
                                  <a:ext cx="25603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15" name="Прямоугольник 14"/>
                                <a:cNvSpPr/>
                              </a:nvSpPr>
                              <a:spPr>
                                <a:xfrm>
                                  <a:off x="1614449" y="2684678"/>
                                  <a:ext cx="270662" cy="42428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grpSp>
                            <a:nvGrpSpPr>
                              <a:cNvPr id="7" name="Группа 15"/>
                              <a:cNvGrpSpPr/>
                            </a:nvGrpSpPr>
                            <a:grpSpPr>
                              <a:xfrm>
                                <a:off x="2993192" y="2214957"/>
                                <a:ext cx="270662" cy="686835"/>
                                <a:chOff x="1614449" y="2422125"/>
                                <a:chExt cx="270662" cy="686835"/>
                              </a:xfrm>
                              <a:noFill/>
                            </a:grpSpPr>
                            <a:cxnSp>
                              <a:nvCxnSpPr>
                                <a:cNvPr id="17" name="Прямая соединительная линия 16"/>
                                <a:cNvCxnSpPr/>
                              </a:nvCxnSpPr>
                              <a:spPr>
                                <a:xfrm rot="5400000">
                                  <a:off x="1620317" y="2549347"/>
                                  <a:ext cx="25603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18" name="Прямоугольник 17"/>
                                <a:cNvSpPr/>
                              </a:nvSpPr>
                              <a:spPr>
                                <a:xfrm>
                                  <a:off x="1614449" y="2684678"/>
                                  <a:ext cx="270662" cy="42428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grpSp>
                            <a:nvGrpSpPr>
                              <a:cNvPr id="9" name="Группа 18"/>
                              <a:cNvGrpSpPr/>
                            </a:nvGrpSpPr>
                            <a:grpSpPr>
                              <a:xfrm>
                                <a:off x="3717092" y="2217337"/>
                                <a:ext cx="270662" cy="686835"/>
                                <a:chOff x="1614449" y="2422125"/>
                                <a:chExt cx="270662" cy="686835"/>
                              </a:xfrm>
                              <a:noFill/>
                            </a:grpSpPr>
                            <a:cxnSp>
                              <a:nvCxnSpPr>
                                <a:cNvPr id="20" name="Прямая соединительная линия 19"/>
                                <a:cNvCxnSpPr/>
                              </a:nvCxnSpPr>
                              <a:spPr>
                                <a:xfrm rot="5400000">
                                  <a:off x="1620317" y="2549347"/>
                                  <a:ext cx="25603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21" name="Прямоугольник 20"/>
                                <a:cNvSpPr/>
                              </a:nvSpPr>
                              <a:spPr>
                                <a:xfrm>
                                  <a:off x="1614449" y="2684678"/>
                                  <a:ext cx="270662" cy="42428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grpSp>
                            <a:nvGrpSpPr>
                              <a:cNvPr id="10" name="Группа 21"/>
                              <a:cNvGrpSpPr/>
                            </a:nvGrpSpPr>
                            <a:grpSpPr>
                              <a:xfrm>
                                <a:off x="5874505" y="2214956"/>
                                <a:ext cx="270662" cy="686835"/>
                                <a:chOff x="1614449" y="2422125"/>
                                <a:chExt cx="270662" cy="686835"/>
                              </a:xfrm>
                              <a:noFill/>
                            </a:grpSpPr>
                            <a:cxnSp>
                              <a:nvCxnSpPr>
                                <a:cNvPr id="23" name="Прямая соединительная линия 22"/>
                                <a:cNvCxnSpPr/>
                              </a:nvCxnSpPr>
                              <a:spPr>
                                <a:xfrm rot="5400000">
                                  <a:off x="1620317" y="2549347"/>
                                  <a:ext cx="25603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24" name="Прямоугольник 23"/>
                                <a:cNvSpPr/>
                              </a:nvSpPr>
                              <a:spPr>
                                <a:xfrm>
                                  <a:off x="1614449" y="2684678"/>
                                  <a:ext cx="270662" cy="42428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grpSp>
                            <a:nvGrpSpPr>
                              <a:cNvPr id="11" name="Группа 24"/>
                              <a:cNvGrpSpPr/>
                            </a:nvGrpSpPr>
                            <a:grpSpPr>
                              <a:xfrm>
                                <a:off x="5879268" y="2900755"/>
                                <a:ext cx="270662" cy="686835"/>
                                <a:chOff x="1614449" y="2422125"/>
                                <a:chExt cx="270662" cy="686835"/>
                              </a:xfrm>
                              <a:noFill/>
                            </a:grpSpPr>
                            <a:cxnSp>
                              <a:nvCxnSpPr>
                                <a:cNvPr id="26" name="Прямая соединительная линия 25"/>
                                <a:cNvCxnSpPr/>
                              </a:nvCxnSpPr>
                              <a:spPr>
                                <a:xfrm rot="5400000">
                                  <a:off x="1620317" y="2549347"/>
                                  <a:ext cx="25603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27" name="Прямоугольник 26"/>
                                <a:cNvSpPr/>
                              </a:nvSpPr>
                              <a:spPr>
                                <a:xfrm>
                                  <a:off x="1614449" y="2684678"/>
                                  <a:ext cx="270662" cy="42428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grpSp>
                            <a:nvGrpSpPr>
                              <a:cNvPr id="12" name="Группа 27"/>
                              <a:cNvGrpSpPr/>
                            </a:nvGrpSpPr>
                            <a:grpSpPr>
                              <a:xfrm>
                                <a:off x="6593642" y="2212576"/>
                                <a:ext cx="270662" cy="686835"/>
                                <a:chOff x="1614449" y="2422125"/>
                                <a:chExt cx="270662" cy="686835"/>
                              </a:xfrm>
                              <a:noFill/>
                            </a:grpSpPr>
                            <a:cxnSp>
                              <a:nvCxnSpPr>
                                <a:cNvPr id="29" name="Прямая соединительная линия 28"/>
                                <a:cNvCxnSpPr/>
                              </a:nvCxnSpPr>
                              <a:spPr>
                                <a:xfrm rot="5400000">
                                  <a:off x="1620317" y="2549347"/>
                                  <a:ext cx="25603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30" name="Прямоугольник 29"/>
                                <a:cNvSpPr/>
                              </a:nvSpPr>
                              <a:spPr>
                                <a:xfrm>
                                  <a:off x="1614449" y="2684678"/>
                                  <a:ext cx="270662" cy="42428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sp>
                            <a:nvSpPr>
                              <a:cNvPr id="31" name="TextBox 30"/>
                              <a:cNvSpPr txBox="1"/>
                            </a:nvSpPr>
                            <a:spPr>
                              <a:xfrm>
                                <a:off x="1431042" y="1635154"/>
                                <a:ext cx="45720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-4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2" name="TextBox 31"/>
                              <a:cNvSpPr txBox="1"/>
                            </a:nvSpPr>
                            <a:spPr>
                              <a:xfrm>
                                <a:off x="2164466" y="1625630"/>
                                <a:ext cx="45720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-3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3" name="TextBox 32"/>
                              <a:cNvSpPr txBox="1"/>
                            </a:nvSpPr>
                            <a:spPr>
                              <a:xfrm>
                                <a:off x="2869317" y="1625630"/>
                                <a:ext cx="45720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-2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4" name="TextBox 33"/>
                              <a:cNvSpPr txBox="1"/>
                            </a:nvSpPr>
                            <a:spPr>
                              <a:xfrm>
                                <a:off x="3583691" y="1625630"/>
                                <a:ext cx="45720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-1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5" name="TextBox 34"/>
                              <a:cNvSpPr txBox="1"/>
                            </a:nvSpPr>
                            <a:spPr>
                              <a:xfrm>
                                <a:off x="4336166" y="1620868"/>
                                <a:ext cx="45720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0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6" name="TextBox 35"/>
                              <a:cNvSpPr txBox="1"/>
                            </a:nvSpPr>
                            <a:spPr>
                              <a:xfrm>
                                <a:off x="5052922" y="1628012"/>
                                <a:ext cx="45720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1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7" name="TextBox 36"/>
                              <a:cNvSpPr txBox="1"/>
                            </a:nvSpPr>
                            <a:spPr>
                              <a:xfrm>
                                <a:off x="5774441" y="1623250"/>
                                <a:ext cx="45720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2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8" name="TextBox 37"/>
                              <a:cNvSpPr txBox="1"/>
                            </a:nvSpPr>
                            <a:spPr>
                              <a:xfrm>
                                <a:off x="6493579" y="1620869"/>
                                <a:ext cx="45720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3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9" name="TextBox 38"/>
                              <a:cNvSpPr txBox="1"/>
                            </a:nvSpPr>
                            <a:spPr>
                              <a:xfrm>
                                <a:off x="7196048" y="1623250"/>
                                <a:ext cx="457200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dirty="0" smtClean="0"/>
                                    <a:t>4</a:t>
                                  </a:r>
                                  <a:endParaRPr lang="ru-RU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BD5C82" w:rsidTr="00AD0A5E">
        <w:tc>
          <w:tcPr>
            <w:tcW w:w="4644" w:type="dxa"/>
          </w:tcPr>
          <w:p w:rsidR="00BD5C82" w:rsidRDefault="00BD5C82" w:rsidP="00BD5C8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D5C82" w:rsidRPr="000D6B59" w:rsidRDefault="00BD5C82" w:rsidP="00AD0A5E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F25C2" w:rsidRPr="004D526E" w:rsidRDefault="00BD5C82" w:rsidP="004D526E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D526E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3D4B9B" w:rsidRDefault="00BD5C82" w:rsidP="00BD5C82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Обозначим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Pr="00BD5C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массу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весящую на крючке </w:t>
      </w:r>
      <w:r w:rsidR="003D4B9B">
        <w:rPr>
          <w:rFonts w:ascii="Times New Roman" w:eastAsiaTheme="minorEastAsia" w:hAnsi="Times New Roman" w:cs="Times New Roman"/>
          <w:sz w:val="24"/>
          <w:szCs w:val="24"/>
        </w:rPr>
        <w:t>под номером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="003D4B9B">
        <w:rPr>
          <w:rFonts w:ascii="Times New Roman" w:eastAsiaTheme="minorEastAsia" w:hAnsi="Times New Roman" w:cs="Times New Roman"/>
          <w:sz w:val="24"/>
          <w:szCs w:val="24"/>
        </w:rPr>
        <w:t>. Во введенных обозначения м</w:t>
      </w:r>
      <w:r w:rsidR="003D4B9B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3D4B9B">
        <w:rPr>
          <w:rFonts w:ascii="Times New Roman" w:eastAsiaTheme="minorEastAsia" w:hAnsi="Times New Roman" w:cs="Times New Roman"/>
          <w:sz w:val="24"/>
          <w:szCs w:val="24"/>
        </w:rPr>
        <w:t xml:space="preserve">мент силы тяжести действующий на крючке под номером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="003D4B9B">
        <w:rPr>
          <w:rFonts w:ascii="Times New Roman" w:eastAsiaTheme="minorEastAsia" w:hAnsi="Times New Roman" w:cs="Times New Roman"/>
          <w:sz w:val="24"/>
          <w:szCs w:val="24"/>
        </w:rPr>
        <w:t xml:space="preserve"> имеет вид</w:t>
      </w:r>
    </w:p>
    <w:p w:rsidR="00BD5C82" w:rsidRPr="003D4B9B" w:rsidRDefault="00710C07" w:rsidP="003D4B9B">
      <w:pPr>
        <w:pStyle w:val="a5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l n</m:t>
        </m:r>
      </m:oMath>
      <w:r w:rsidR="003D4B9B" w:rsidRPr="003D4B9B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</w:p>
    <w:p w:rsidR="003D4B9B" w:rsidRDefault="003D4B9B" w:rsidP="003D4B9B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</m:oMath>
      <w:r w:rsidRPr="003D4B9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длина отрезка рычага между двумя крючками. Таким образом можно записать уравнение моментов:</w:t>
      </w:r>
    </w:p>
    <w:p w:rsidR="003D4B9B" w:rsidRPr="003D4B9B" w:rsidRDefault="003D4B9B" w:rsidP="003D4B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lm</m:t>
        </m:r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lm</m:t>
        </m:r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lm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lm</m:t>
        </m: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lm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klm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3D4B9B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3D4B9B" w:rsidRDefault="003D4B9B" w:rsidP="004143E7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Pr="003D4B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номер крючка на который нужно повесить груз. Последнее уравнение можно зап</w:t>
      </w: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</w:rPr>
        <w:t>сать следующим образом</w:t>
      </w:r>
    </w:p>
    <w:p w:rsidR="00BD5C82" w:rsidRDefault="003D4B9B" w:rsidP="003D4B9B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-10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lm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+7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lm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klm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=0,</m:t>
          </m:r>
        </m:oMath>
      </m:oMathPara>
    </w:p>
    <w:p w:rsidR="003D4B9B" w:rsidRPr="003D4B9B" w:rsidRDefault="003D4B9B" w:rsidP="003D4B9B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lm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klm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=0,</m:t>
          </m:r>
        </m:oMath>
      </m:oMathPara>
    </w:p>
    <w:p w:rsidR="003D4B9B" w:rsidRPr="003D4B9B" w:rsidRDefault="003D4B9B" w:rsidP="003D4B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=3.</m:t>
          </m:r>
        </m:oMath>
      </m:oMathPara>
    </w:p>
    <w:p w:rsidR="003D4B9B" w:rsidRDefault="003D4B9B" w:rsidP="003D4B9B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D4B9B" w:rsidRPr="003D4B9B" w:rsidRDefault="004D526E" w:rsidP="004D526E">
      <w:pPr>
        <w:pStyle w:val="a5"/>
        <w:rPr>
          <w:rFonts w:ascii="Times New Roman" w:eastAsiaTheme="minorEastAsia" w:hAnsi="Times New Roman" w:cs="Times New Roman"/>
          <w:sz w:val="24"/>
          <w:szCs w:val="24"/>
        </w:rPr>
      </w:pP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>Ответ: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Pr="004D526E">
        <w:rPr>
          <w:rFonts w:ascii="Times New Roman" w:eastAsiaTheme="minorEastAsia" w:hAnsi="Times New Roman" w:cs="Times New Roman"/>
          <w:sz w:val="20"/>
          <w:szCs w:val="20"/>
        </w:rPr>
        <w:t>№ 3</w:t>
      </w:r>
    </w:p>
    <w:p w:rsidR="003D4B9B" w:rsidRPr="003D4B9B" w:rsidRDefault="003D4B9B" w:rsidP="003D4B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1548"/>
      </w:tblGrid>
      <w:tr w:rsidR="003D4B9B" w:rsidTr="00460526">
        <w:tc>
          <w:tcPr>
            <w:tcW w:w="7905" w:type="dxa"/>
          </w:tcPr>
          <w:p w:rsidR="003D4B9B" w:rsidRPr="00A70860" w:rsidRDefault="003D4B9B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48" w:type="dxa"/>
          </w:tcPr>
          <w:p w:rsidR="003D4B9B" w:rsidRPr="00A70860" w:rsidRDefault="003D4B9B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D4B9B" w:rsidTr="00460526">
        <w:tc>
          <w:tcPr>
            <w:tcW w:w="7905" w:type="dxa"/>
          </w:tcPr>
          <w:p w:rsidR="003D4B9B" w:rsidRPr="00E757C2" w:rsidRDefault="003D4B9B" w:rsidP="00460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записано уравнение моментов </w:t>
            </w:r>
          </w:p>
        </w:tc>
        <w:tc>
          <w:tcPr>
            <w:tcW w:w="1548" w:type="dxa"/>
          </w:tcPr>
          <w:p w:rsidR="003D4B9B" w:rsidRPr="00A70860" w:rsidRDefault="004D526E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D4B9B" w:rsidTr="00460526">
        <w:tc>
          <w:tcPr>
            <w:tcW w:w="7905" w:type="dxa"/>
          </w:tcPr>
          <w:p w:rsidR="003D4B9B" w:rsidRDefault="0094276B" w:rsidP="00460526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вычислен номер крючка</w:t>
            </w:r>
          </w:p>
          <w:p w:rsidR="003D4B9B" w:rsidRDefault="003D4B9B" w:rsidP="00460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D4B9B" w:rsidRPr="00A70860" w:rsidRDefault="004D526E" w:rsidP="004605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D5C82" w:rsidRDefault="00BD5C82" w:rsidP="004143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3E7" w:rsidRPr="004143E7" w:rsidRDefault="004143E7" w:rsidP="004143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4D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4143E7" w:rsidRDefault="004143E7" w:rsidP="004143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Скатываясь равноускоренно с наклонной плоскости, брусок проезжает мимо чет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рёх меток, отстоящих на одинаковом расстоянии друг от друга. На прохождение между двумя первыми метками он затратил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 c</m:t>
        </m:r>
      </m:oMath>
      <w:r>
        <w:rPr>
          <w:rFonts w:ascii="Times New Roman" w:hAnsi="Times New Roman" w:cs="Times New Roman"/>
          <w:sz w:val="24"/>
          <w:szCs w:val="24"/>
        </w:rPr>
        <w:t xml:space="preserve">, а между второй и третей проехал за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=1,32 c</m:t>
        </m:r>
      </m:oMath>
      <w:r>
        <w:rPr>
          <w:rFonts w:ascii="Times New Roman" w:hAnsi="Times New Roman" w:cs="Times New Roman"/>
          <w:sz w:val="24"/>
          <w:szCs w:val="24"/>
        </w:rPr>
        <w:t xml:space="preserve">. Определите время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движения бруска между третьей и четвертой метками.</w:t>
      </w:r>
    </w:p>
    <w:p w:rsidR="00F30188" w:rsidRDefault="004D526E" w:rsidP="004143E7">
      <w:pPr>
        <w:pStyle w:val="a5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 xml:space="preserve">Оценка задания № </w:t>
      </w:r>
      <w:r w:rsidR="0028743B">
        <w:rPr>
          <w:rFonts w:ascii="Times New Roman" w:eastAsiaTheme="minorEastAsia" w:hAnsi="Times New Roman" w:cs="Times New Roman"/>
          <w:b/>
          <w:sz w:val="20"/>
          <w:szCs w:val="20"/>
        </w:rPr>
        <w:t>5</w:t>
      </w: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 xml:space="preserve">  - 20 баллов</w:t>
      </w:r>
    </w:p>
    <w:p w:rsidR="004D526E" w:rsidRDefault="004D526E" w:rsidP="004143E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30188" w:rsidRPr="004D526E" w:rsidRDefault="00F30188" w:rsidP="004D526E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4D526E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30188" w:rsidRPr="00890449" w:rsidRDefault="00F30188" w:rsidP="00F30188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Имеют место тождества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56"/>
      </w:tblGrid>
      <w:tr w:rsidR="00F30188" w:rsidTr="00947D1E">
        <w:trPr>
          <w:trHeight w:val="629"/>
        </w:trPr>
        <w:tc>
          <w:tcPr>
            <w:tcW w:w="8897" w:type="dxa"/>
            <w:vAlign w:val="center"/>
          </w:tcPr>
          <w:p w:rsidR="00F30188" w:rsidRDefault="00F30188" w:rsidP="00947D1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F30188" w:rsidRDefault="00F30188" w:rsidP="00947D1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30188" w:rsidRDefault="00F30188" w:rsidP="00947D1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(1)</w:t>
            </w:r>
          </w:p>
        </w:tc>
      </w:tr>
      <w:tr w:rsidR="00F30188" w:rsidTr="00947D1E">
        <w:trPr>
          <w:trHeight w:val="629"/>
        </w:trPr>
        <w:tc>
          <w:tcPr>
            <w:tcW w:w="8897" w:type="dxa"/>
            <w:vAlign w:val="center"/>
          </w:tcPr>
          <w:p w:rsidR="00F30188" w:rsidRPr="001E36DF" w:rsidRDefault="00F30188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F30188" w:rsidRDefault="00F30188" w:rsidP="00947D1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F30188" w:rsidRDefault="00F30188" w:rsidP="00947D1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(2)</w:t>
            </w:r>
          </w:p>
        </w:tc>
      </w:tr>
      <w:tr w:rsidR="00F30188" w:rsidTr="00947D1E">
        <w:trPr>
          <w:trHeight w:val="629"/>
        </w:trPr>
        <w:tc>
          <w:tcPr>
            <w:tcW w:w="8897" w:type="dxa"/>
            <w:vAlign w:val="center"/>
          </w:tcPr>
          <w:p w:rsidR="00F30188" w:rsidRPr="001E36DF" w:rsidRDefault="00F30188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F30188" w:rsidRPr="00890449" w:rsidRDefault="00F30188" w:rsidP="00947D1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тождества (3) следует квадратное уравнение на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556" w:type="dxa"/>
            <w:vAlign w:val="center"/>
          </w:tcPr>
          <w:p w:rsidR="00F30188" w:rsidRDefault="00F30188" w:rsidP="00947D1E">
            <w:pPr>
              <w:pStyle w:val="a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(3)</w:t>
            </w:r>
          </w:p>
        </w:tc>
      </w:tr>
    </w:tbl>
    <w:p w:rsidR="00F30188" w:rsidRDefault="00710C07" w:rsidP="00F30188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F30188" w:rsidRDefault="00F30188" w:rsidP="00F30188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F30188" w:rsidRDefault="00710C07" w:rsidP="00F30188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F30188" w:rsidRPr="00890449" w:rsidRDefault="00F30188" w:rsidP="00F30188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Положительный корень этого уравнения имеет вид</w:t>
      </w:r>
    </w:p>
    <w:p w:rsidR="00F30188" w:rsidRDefault="00710C07" w:rsidP="00F30188">
      <w:pPr>
        <w:pStyle w:val="a5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F30188" w:rsidRPr="00890449" w:rsidRDefault="00F30188" w:rsidP="00F30188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Вычислим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6B4DAC">
        <w:rPr>
          <w:rFonts w:ascii="Times New Roman" w:eastAsiaTheme="minorEastAsia" w:hAnsi="Times New Roman" w:cs="Times New Roman"/>
          <w:sz w:val="24"/>
          <w:szCs w:val="24"/>
        </w:rPr>
        <w:t>Из уравнений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(1) и (2) после соответствующих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переобознач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ний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получим систему:</w:t>
      </w:r>
    </w:p>
    <w:p w:rsidR="00F30188" w:rsidRDefault="00710C07" w:rsidP="00F30188">
      <w:pPr>
        <w:pStyle w:val="a5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F30188" w:rsidRDefault="00710C07" w:rsidP="00F30188">
      <w:pPr>
        <w:pStyle w:val="a5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F30188" w:rsidRPr="00696D41" w:rsidRDefault="00F30188" w:rsidP="00F30188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 этой системы </w:t>
      </w:r>
    </w:p>
    <w:p w:rsidR="00F30188" w:rsidRPr="00696D41" w:rsidRDefault="00710C07" w:rsidP="00F30188">
      <w:pPr>
        <w:pStyle w:val="a5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≈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0,39 с,</m:t>
          </m:r>
        </m:oMath>
      </m:oMathPara>
    </w:p>
    <w:p w:rsidR="00F30188" w:rsidRDefault="00710C07" w:rsidP="00F30188">
      <w:pPr>
        <w:pStyle w:val="a5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≈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10,18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F30188" w:rsidRPr="00696D41" w:rsidRDefault="00F30188" w:rsidP="00F30188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 </w:t>
      </w:r>
    </w:p>
    <w:p w:rsidR="00F30188" w:rsidRPr="004D526E" w:rsidRDefault="00710C07" w:rsidP="00F30188">
      <w:pPr>
        <w:pStyle w:val="a5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≈1,01 с.</m:t>
          </m:r>
        </m:oMath>
      </m:oMathPara>
    </w:p>
    <w:p w:rsidR="004D526E" w:rsidRDefault="004D526E" w:rsidP="004D526E">
      <w:pPr>
        <w:pStyle w:val="a5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460526">
        <w:rPr>
          <w:rFonts w:ascii="Times New Roman" w:eastAsiaTheme="minorEastAsia" w:hAnsi="Times New Roman" w:cs="Times New Roman"/>
          <w:b/>
          <w:sz w:val="20"/>
          <w:szCs w:val="20"/>
        </w:rPr>
        <w:t>Ответ: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≈1,01 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с</m:t>
        </m:r>
      </m:oMath>
      <w:proofErr w:type="gramEnd"/>
    </w:p>
    <w:p w:rsidR="004D526E" w:rsidRPr="00890449" w:rsidRDefault="004D526E" w:rsidP="004D526E">
      <w:pPr>
        <w:pStyle w:val="a5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1548"/>
      </w:tblGrid>
      <w:tr w:rsidR="00B349D6" w:rsidTr="00947D1E">
        <w:tc>
          <w:tcPr>
            <w:tcW w:w="7905" w:type="dxa"/>
          </w:tcPr>
          <w:p w:rsidR="00B349D6" w:rsidRPr="00A70860" w:rsidRDefault="00B349D6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48" w:type="dxa"/>
          </w:tcPr>
          <w:p w:rsidR="00B349D6" w:rsidRPr="00A70860" w:rsidRDefault="00B349D6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349D6" w:rsidTr="00947D1E">
        <w:tc>
          <w:tcPr>
            <w:tcW w:w="7905" w:type="dxa"/>
          </w:tcPr>
          <w:p w:rsidR="00B349D6" w:rsidRDefault="00B349D6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Записаны тождества (1), (2) и (3)</w:t>
            </w:r>
          </w:p>
        </w:tc>
        <w:tc>
          <w:tcPr>
            <w:tcW w:w="1548" w:type="dxa"/>
          </w:tcPr>
          <w:p w:rsidR="00B349D6" w:rsidRPr="00A70860" w:rsidRDefault="004D526E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49D6" w:rsidTr="00947D1E">
        <w:tc>
          <w:tcPr>
            <w:tcW w:w="7905" w:type="dxa"/>
          </w:tcPr>
          <w:p w:rsidR="00B349D6" w:rsidRDefault="00B349D6" w:rsidP="00947D1E">
            <w:pPr>
              <w:pStyle w:val="a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квадратное уравнение на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решено и выбран верный корень уравнения</w:t>
            </w:r>
          </w:p>
          <w:p w:rsidR="00B349D6" w:rsidRDefault="00B349D6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B349D6" w:rsidRPr="00A70860" w:rsidRDefault="004D526E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49D6" w:rsidTr="00947D1E">
        <w:tc>
          <w:tcPr>
            <w:tcW w:w="7905" w:type="dxa"/>
          </w:tcPr>
          <w:p w:rsidR="00B349D6" w:rsidRDefault="00B349D6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система уравнений для определения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548" w:type="dxa"/>
          </w:tcPr>
          <w:p w:rsidR="00B349D6" w:rsidRPr="00A70860" w:rsidRDefault="004D526E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49D6" w:rsidTr="00947D1E">
        <w:trPr>
          <w:trHeight w:val="221"/>
        </w:trPr>
        <w:tc>
          <w:tcPr>
            <w:tcW w:w="7905" w:type="dxa"/>
          </w:tcPr>
          <w:p w:rsidR="00B349D6" w:rsidRDefault="00B349D6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верные значения для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548" w:type="dxa"/>
          </w:tcPr>
          <w:p w:rsidR="00B349D6" w:rsidRPr="00A70860" w:rsidRDefault="004D526E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49D6" w:rsidTr="00947D1E">
        <w:trPr>
          <w:trHeight w:val="313"/>
        </w:trPr>
        <w:tc>
          <w:tcPr>
            <w:tcW w:w="7905" w:type="dxa"/>
          </w:tcPr>
          <w:p w:rsidR="00B349D6" w:rsidRDefault="00B349D6" w:rsidP="00947D1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вычислено значение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1548" w:type="dxa"/>
          </w:tcPr>
          <w:p w:rsidR="00B349D6" w:rsidRPr="00A70860" w:rsidRDefault="004D526E" w:rsidP="00947D1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143E7" w:rsidRPr="004143E7" w:rsidRDefault="004143E7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4143E7" w:rsidRPr="004143E7" w:rsidSect="004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4C1C"/>
    <w:rsid w:val="0002177C"/>
    <w:rsid w:val="00047A30"/>
    <w:rsid w:val="000D6B59"/>
    <w:rsid w:val="00224543"/>
    <w:rsid w:val="00273B9B"/>
    <w:rsid w:val="0028743B"/>
    <w:rsid w:val="002B6197"/>
    <w:rsid w:val="002F25C2"/>
    <w:rsid w:val="00325C3B"/>
    <w:rsid w:val="00370395"/>
    <w:rsid w:val="003A2213"/>
    <w:rsid w:val="003D4B9B"/>
    <w:rsid w:val="003F1C9B"/>
    <w:rsid w:val="00401743"/>
    <w:rsid w:val="004143E7"/>
    <w:rsid w:val="0044399E"/>
    <w:rsid w:val="004600EE"/>
    <w:rsid w:val="00460526"/>
    <w:rsid w:val="00491D1A"/>
    <w:rsid w:val="00497F9F"/>
    <w:rsid w:val="004D526E"/>
    <w:rsid w:val="00514B04"/>
    <w:rsid w:val="00550979"/>
    <w:rsid w:val="00675A04"/>
    <w:rsid w:val="006B4DAC"/>
    <w:rsid w:val="00710C07"/>
    <w:rsid w:val="0076575F"/>
    <w:rsid w:val="007D697A"/>
    <w:rsid w:val="00804882"/>
    <w:rsid w:val="0085479E"/>
    <w:rsid w:val="00870CFB"/>
    <w:rsid w:val="0090175F"/>
    <w:rsid w:val="0094276B"/>
    <w:rsid w:val="00947D1E"/>
    <w:rsid w:val="00965E17"/>
    <w:rsid w:val="00AD0A5E"/>
    <w:rsid w:val="00B349D6"/>
    <w:rsid w:val="00B8097D"/>
    <w:rsid w:val="00B9147A"/>
    <w:rsid w:val="00BD5C82"/>
    <w:rsid w:val="00D65369"/>
    <w:rsid w:val="00D82C25"/>
    <w:rsid w:val="00DE53F6"/>
    <w:rsid w:val="00E207FC"/>
    <w:rsid w:val="00E757C2"/>
    <w:rsid w:val="00EB56DD"/>
    <w:rsid w:val="00F01D0E"/>
    <w:rsid w:val="00F30188"/>
    <w:rsid w:val="00F51B27"/>
    <w:rsid w:val="00F7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29"/>
        <o:r id="V:Rule2" type="connector" idref="#_x0000_s1037"/>
        <o:r id="V:Rule3" type="connector" idref="#_x0000_s1045"/>
        <o:r id="V:Rule4" type="connector" idref="#_x0000_s1038"/>
        <o:r id="V:Rule5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FB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4143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143E7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90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A2213"/>
    <w:rPr>
      <w:color w:val="808080"/>
    </w:rPr>
  </w:style>
  <w:style w:type="paragraph" w:styleId="a9">
    <w:name w:val="List Paragraph"/>
    <w:basedOn w:val="a"/>
    <w:uiPriority w:val="34"/>
    <w:qFormat/>
    <w:rsid w:val="0046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2394-C57E-43B2-98AC-6E4039D5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</cp:lastModifiedBy>
  <cp:revision>2</cp:revision>
  <dcterms:created xsi:type="dcterms:W3CDTF">2020-03-12T05:39:00Z</dcterms:created>
  <dcterms:modified xsi:type="dcterms:W3CDTF">2020-03-12T05:39:00Z</dcterms:modified>
</cp:coreProperties>
</file>